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Порядок возврата денежных средств за образовательные услуги ООО «Кибер-Телеком»</w:t>
      </w:r>
    </w:p>
    <w:p>
      <w:pPr>
        <w:pStyle w:val="BodyText"/>
        <w:bidi w:val="0"/>
        <w:ind w:hanging="0" w:left="0" w:right="0"/>
        <w:jc w:val="right"/>
        <w:rPr/>
      </w:pPr>
      <w:r>
        <w:rPr/>
        <w:t>УТВЕРЖДЕНО</w:t>
        <w:br/>
        <w:t>приказом директора ООО «Кибер-Телеком»</w:t>
        <w:br/>
        <w:t>№ ___ от «___» __________ 20__ г.</w:t>
      </w:r>
    </w:p>
    <w:p>
      <w:pPr>
        <w:pStyle w:val="Heading2"/>
        <w:bidi w:val="0"/>
        <w:jc w:val="left"/>
        <w:rPr/>
      </w:pPr>
      <w:r>
        <w:rPr/>
        <w:t>1. Общие положения</w:t>
      </w:r>
    </w:p>
    <w:p>
      <w:pPr>
        <w:pStyle w:val="BodyText"/>
        <w:bidi w:val="0"/>
        <w:jc w:val="left"/>
        <w:rPr/>
      </w:pPr>
      <w:r>
        <w:rPr/>
        <w:t>1.1. Настоящий Порядок возврата денежных средств за образовательные услуги (далее - Порядок) разработан в соответствии с Гражданским кодексом Российской Федерации (статьи 782, 779-783), Законом Российской Федерации от 07.02.1992 № 2300-1 «О защите прав потребителей» (статьи 29, 31, 32), Федеральным законом от 29.12.2012 № 273-ФЗ «Об образовании в Российской Федерации» (статьи 54, 76, 101), Постановлением Правительства Российской Федерации от 15.09.2020 № 1441 «Об утверждении Правил оказания платных образовательных услуг» (далее - Правила № 1441).</w:t>
      </w:r>
    </w:p>
    <w:p>
      <w:pPr>
        <w:pStyle w:val="BodyText"/>
        <w:bidi w:val="0"/>
        <w:jc w:val="left"/>
        <w:rPr/>
      </w:pPr>
      <w:r>
        <w:rPr/>
        <w:t>1.2. Настоящий Порядок определяет основания, условия и процедуру возврата денежных средств, уплаченных Заказчиком (физическим или юридическим лицом) за обучение по дополнительным профессиональным программам повышения квалификации, реализуемым ООО «Кибер-Телеком» (далее - Исполнитель) через образовательную платформу «КИБЕР Университет» (сайт https://cyber-university.ru).</w:t>
      </w:r>
    </w:p>
    <w:p>
      <w:pPr>
        <w:pStyle w:val="BodyText"/>
        <w:bidi w:val="0"/>
        <w:jc w:val="left"/>
        <w:rPr/>
      </w:pPr>
      <w:r>
        <w:rPr/>
        <w:t>1.3. Денежные средства подлежат возврату в случаях, предусмотренных законодательством Российской Федерации и настоящим Порядком. Настоящий Порядок не ограничивает права Заказчика (потребителя), установленные законодательством Российской Федерации.</w:t>
      </w:r>
    </w:p>
    <w:p>
      <w:pPr>
        <w:pStyle w:val="BodyText"/>
        <w:bidi w:val="0"/>
        <w:jc w:val="left"/>
        <w:rPr/>
      </w:pPr>
      <w:r>
        <w:rPr/>
        <w:t>1.4. Возврат денежных средств осуществляется за вычетом фактически понесённых Исполнителем расходов, связанных с исполнением обязательств по договору об образовании, в случаях, когда такой вычет предусмотрен законом.</w:t>
      </w:r>
    </w:p>
    <w:p>
      <w:pPr>
        <w:pStyle w:val="Heading2"/>
        <w:bidi w:val="0"/>
        <w:jc w:val="left"/>
        <w:rPr/>
      </w:pPr>
      <w:r>
        <w:rPr/>
        <w:t>2. Случаи возврата денежных средств</w:t>
      </w:r>
    </w:p>
    <w:p>
      <w:pPr>
        <w:pStyle w:val="Heading3"/>
        <w:bidi w:val="0"/>
        <w:jc w:val="left"/>
        <w:rPr/>
      </w:pPr>
      <w:r>
        <w:rPr/>
        <w:t>2.1. Отказ от договора до начала обучения (до предоставления доступа к программе)</w:t>
      </w:r>
    </w:p>
    <w:p>
      <w:pPr>
        <w:pStyle w:val="BodyText"/>
        <w:bidi w:val="0"/>
        <w:jc w:val="left"/>
        <w:rPr/>
      </w:pPr>
      <w:r>
        <w:rPr/>
        <w:t>2.1.1. Заказчик (обучающийся) вправе отказаться от исполнения договора об образовании до начала оказания образовательных услуг при условии оплаты Исполнителю фактически понесённых им расходов, связанных с исполнением обязательств по данному договору.</w:t>
      </w:r>
    </w:p>
    <w:p>
      <w:pPr>
        <w:pStyle w:val="BodyText"/>
        <w:bidi w:val="0"/>
        <w:jc w:val="left"/>
        <w:rPr/>
      </w:pPr>
      <w:r>
        <w:rPr/>
        <w:t>2.1.2. В случае отказа от договора до предоставления Заказчику (обучающемуся) доступа к образовательной программе (её модулям, разделам, учебным материалам) в электронной информационно-образовательной среде на платформе Tutor LMS сайта https://cyber-university.ru, Исполнитель возвращает 100% уплаченной суммы, поскольку фактические расходы Исполнителя на момент отказа отсутствуют.</w:t>
      </w:r>
    </w:p>
    <w:p>
      <w:pPr>
        <w:pStyle w:val="BodyText"/>
        <w:bidi w:val="0"/>
        <w:jc w:val="left"/>
        <w:rPr/>
      </w:pPr>
      <w:r>
        <w:rPr/>
        <w:t>2.1.3. Моментом начала обучения считается дата предоставления Заказчику (обучающемуся) доступа к первому модулю (разделу, теме) образовательной программы в электронной информационно-образовательной среде.</w:t>
      </w:r>
    </w:p>
    <w:p>
      <w:pPr>
        <w:pStyle w:val="Heading3"/>
        <w:bidi w:val="0"/>
        <w:jc w:val="left"/>
        <w:rPr/>
      </w:pPr>
      <w:r>
        <w:rPr/>
        <w:t>2.2. Отказ от договора после начала обучения</w:t>
      </w:r>
    </w:p>
    <w:p>
      <w:pPr>
        <w:pStyle w:val="BodyText"/>
        <w:bidi w:val="0"/>
        <w:jc w:val="left"/>
        <w:rPr/>
      </w:pPr>
      <w:r>
        <w:rPr/>
        <w:t>2.2.1. Заказчик (обучающийся) вправе отказаться от исполнения договора об образовании после начала оказания образовательных услуг при условии оплаты Исполнителю фактически понесённых им расходов, связанных с исполнением обязательств по данному договору.</w:t>
      </w:r>
    </w:p>
    <w:p>
      <w:pPr>
        <w:pStyle w:val="BodyText"/>
        <w:bidi w:val="0"/>
        <w:jc w:val="left"/>
        <w:rPr/>
      </w:pPr>
      <w:r>
        <w:rPr/>
        <w:t>2.2.2. Фактически понесённые Исполнителем расходы исчисляются пропорционально объёму образовательной программы, к которому Заказчику (обучающемуся) был предоставлен доступ, или объёму фактически оказанных услуг.</w:t>
      </w:r>
    </w:p>
    <w:p>
      <w:pPr>
        <w:pStyle w:val="BodyText"/>
        <w:bidi w:val="0"/>
        <w:jc w:val="left"/>
        <w:rPr/>
      </w:pPr>
      <w:r>
        <w:rPr/>
        <w:t>2.2.3. Методика расчёта фактически понесённых расходов: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Стоимость образовательной программы делится на общее количество академических часов (или модулей) программы.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Полученная стоимость одного академического часа (одного модуля) умножается на количество академических часов (модулей), к которым Заказчику (обучающемуся) был предоставлен доступ (которые были фактически оказаны).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Полученная сумма признаётся фактически понесёнными расходами Исполнителя. </w:t>
      </w:r>
    </w:p>
    <w:p>
      <w:pPr>
        <w:pStyle w:val="BodyText"/>
        <w:bidi w:val="0"/>
        <w:jc w:val="left"/>
        <w:rPr/>
      </w:pPr>
      <w:r>
        <w:rPr/>
        <w:t>2.2.4. Фактически понесённые расходы должны быть подтверждены документально. Подтверждением фактически понесённых расходов являются: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данные электронной информационно-образовательной среды о дате и времени предоставления доступа к модулям (разделам, темам) программы;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акты оказанных услуг (при наличии);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иные документы, подтверждающие объём оказанных услуг. </w:t>
      </w:r>
    </w:p>
    <w:p>
      <w:pPr>
        <w:pStyle w:val="BodyText"/>
        <w:bidi w:val="0"/>
        <w:jc w:val="left"/>
        <w:rPr/>
      </w:pPr>
      <w:r>
        <w:rPr/>
        <w:t>2.2.5. Возврату подлежит сумма, равная разнице между уплаченной по договору суммой и суммой фактически понесённых Исполнителем расходов.</w:t>
      </w:r>
    </w:p>
    <w:p>
      <w:pPr>
        <w:pStyle w:val="Heading3"/>
        <w:bidi w:val="0"/>
        <w:jc w:val="left"/>
        <w:rPr/>
      </w:pPr>
      <w:r>
        <w:rPr/>
        <w:t>2.3. Отказ в зачислении из-за несоответствия требованиям</w:t>
      </w:r>
    </w:p>
    <w:p>
      <w:pPr>
        <w:pStyle w:val="BodyText"/>
        <w:bidi w:val="0"/>
        <w:jc w:val="left"/>
        <w:rPr/>
      </w:pPr>
      <w:r>
        <w:rPr/>
        <w:t>2.3.1. В случае если Заказчик (обучающийся) не соответствует требованиям, установленным для освоения дополнительных профессиональных программ (отсутствие среднего профессионального и (или) высшего образования, отсутствие документов, подтверждающих получение или получение среднего профессионального и (или) высшего образования), и Исполнитель отказывает в зачислении, уплаченная сумма подлежит возврату в полном объёме (100%).</w:t>
      </w:r>
    </w:p>
    <w:p>
      <w:pPr>
        <w:pStyle w:val="BodyText"/>
        <w:bidi w:val="0"/>
        <w:jc w:val="left"/>
        <w:rPr/>
      </w:pPr>
      <w:r>
        <w:rPr/>
        <w:t>2.3.2. Возврат осуществляется в течение 10 календарных дней с даты получения Исполнителем заявления о возврате и документов, подтверждающих несоответствие требованиям (при наличии).</w:t>
      </w:r>
    </w:p>
    <w:p>
      <w:pPr>
        <w:pStyle w:val="Heading3"/>
        <w:bidi w:val="0"/>
        <w:jc w:val="left"/>
        <w:rPr/>
      </w:pPr>
      <w:r>
        <w:rPr/>
        <w:t>2.4. Недостатки оказанных образовательных услуг</w:t>
      </w:r>
    </w:p>
    <w:p>
      <w:pPr>
        <w:pStyle w:val="BodyText"/>
        <w:bidi w:val="0"/>
        <w:jc w:val="left"/>
        <w:rPr/>
      </w:pPr>
      <w:r>
        <w:rPr/>
        <w:t>2.4.1. В случае обнаружения недостатков оказанных образовательных услуг Заказчик (обучающийся) вправе по своему выбору потребовать: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безвозмездного устранения недостатков;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соответствующего уменьшения стоимости оказанных услуг;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возмещения понесённых им расходов по устранению недостатков оказанных услуг своими силами или третьими лицами;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расторжения договора и полного возмещения убытков, если недостатки не были устранены в установленный срок. </w:t>
      </w:r>
    </w:p>
    <w:p>
      <w:pPr>
        <w:pStyle w:val="BodyText"/>
        <w:bidi w:val="0"/>
        <w:jc w:val="left"/>
        <w:rPr/>
      </w:pPr>
      <w:r>
        <w:rPr/>
        <w:t>2.4.2. Заказчик (обучающийся) вправе отказаться от исполнения договора и потребовать полного возмещения убытков, если в установленный договором срок недостатки оказанных услуг не устранены Исполнителем, либо если им обнаружены существенные недостатки оказанных услуг.</w:t>
      </w:r>
    </w:p>
    <w:p>
      <w:pPr>
        <w:pStyle w:val="BodyText"/>
        <w:bidi w:val="0"/>
        <w:jc w:val="left"/>
        <w:rPr/>
      </w:pPr>
      <w:r>
        <w:rPr/>
        <w:t>2.4.3. Порядок и сроки предъявления требований, связанных с недостатками оказанных услуг, регулируются статьями 29, 31 Закона Российской Федерации «О защите прав потребителей» и Правилами № 1441.</w:t>
      </w:r>
    </w:p>
    <w:p>
      <w:pPr>
        <w:pStyle w:val="Heading3"/>
        <w:bidi w:val="0"/>
        <w:jc w:val="left"/>
        <w:rPr/>
      </w:pPr>
      <w:r>
        <w:rPr/>
        <w:t>2.5. Излишне уплаченные суммы</w:t>
      </w:r>
    </w:p>
    <w:p>
      <w:pPr>
        <w:pStyle w:val="BodyText"/>
        <w:bidi w:val="0"/>
        <w:jc w:val="left"/>
        <w:rPr/>
      </w:pPr>
      <w:r>
        <w:rPr/>
        <w:t>2.5.1. В случае если Заказчиком (обучающимся) была произведена оплата в размере, превышающем стоимость образовательных услуг, излишне уплаченная сумма подлежит возврату.</w:t>
      </w:r>
    </w:p>
    <w:p>
      <w:pPr>
        <w:pStyle w:val="BodyText"/>
        <w:bidi w:val="0"/>
        <w:jc w:val="left"/>
        <w:rPr/>
      </w:pPr>
      <w:r>
        <w:rPr/>
        <w:t>2.5.2. Возврат излишне уплаченных сумм осуществляется на основании заявления Заказчика (обучающегося) в течение 10 календарных дней с даты получения заявления.</w:t>
      </w:r>
    </w:p>
    <w:p>
      <w:pPr>
        <w:pStyle w:val="Heading2"/>
        <w:bidi w:val="0"/>
        <w:jc w:val="left"/>
        <w:rPr/>
      </w:pPr>
      <w:r>
        <w:rPr/>
        <w:t>3. Порядок подачи заявления о возврате денежных средств</w:t>
      </w:r>
    </w:p>
    <w:p>
      <w:pPr>
        <w:pStyle w:val="BodyText"/>
        <w:bidi w:val="0"/>
        <w:jc w:val="left"/>
        <w:rPr/>
      </w:pPr>
      <w:r>
        <w:rPr/>
        <w:t>3.1. Заявление о возврате денежных средств подаётся Заказчиком (обучающимся) в письменной форме одним из следующих способов: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направляется почтовым отправлением по адресу: 153013, Ивановская область, г. Иваново, ул. Куконковых, д. 102 (с уведомлением о вручении);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направляется в виде сканированной копии (с подписью Заказчика (обучающегося)) на адрес электронной почты: uni@cyber-university.ru. </w:t>
      </w:r>
    </w:p>
    <w:p>
      <w:pPr>
        <w:pStyle w:val="BodyText"/>
        <w:bidi w:val="0"/>
        <w:jc w:val="left"/>
        <w:rPr/>
      </w:pPr>
      <w:r>
        <w:rPr/>
        <w:t>3.2. В заявлении о возврате денежных средств должны быть указаны: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фамилия, имя, отчество (при наличии) Заказчика (обучающегося);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номер заказа (договора);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наименование образовательной программы;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причина возврата;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реквизиты для перечисления денежных средств, если возврат производится не тем способом, которым была произведена оплата;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дата составления заявления;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подпись Заказчика (обучающегося). </w:t>
      </w:r>
    </w:p>
    <w:p>
      <w:pPr>
        <w:pStyle w:val="BodyText"/>
        <w:bidi w:val="0"/>
        <w:jc w:val="left"/>
        <w:rPr/>
      </w:pPr>
      <w:r>
        <w:rPr/>
        <w:t>3.3. К заявлению могут быть приложены (при наличии): копия документа об оплате (кассовый чек, квитанция, платёжное поручение), реквизиты для возврата денежных средств. Отсутствие указанных документов не является основанием для отказа в рассмотрении заявления, если оплата может быть подтверждена данными Исполнителя.</w:t>
      </w:r>
    </w:p>
    <w:p>
      <w:pPr>
        <w:pStyle w:val="Heading2"/>
        <w:bidi w:val="0"/>
        <w:jc w:val="left"/>
        <w:rPr/>
      </w:pPr>
      <w:r>
        <w:rPr/>
        <w:t>4. Сроки рассмотрения заявления и перечисления денежных средств</w:t>
      </w:r>
    </w:p>
    <w:p>
      <w:pPr>
        <w:pStyle w:val="BodyText"/>
        <w:bidi w:val="0"/>
        <w:jc w:val="left"/>
        <w:rPr/>
      </w:pPr>
      <w:r>
        <w:rPr/>
        <w:t>4.1. Заявление о возврате денежных средств рассматривается Исполнителем в течение 10 календарных дней с даты его получения.</w:t>
      </w:r>
    </w:p>
    <w:p>
      <w:pPr>
        <w:pStyle w:val="BodyText"/>
        <w:bidi w:val="0"/>
        <w:jc w:val="left"/>
        <w:rPr/>
      </w:pPr>
      <w:r>
        <w:rPr/>
        <w:t>4.2. Перечисление денежных средств осуществляется в течение 10 календарных дней с даты получения заявления (статья 31 Закона Российской Федерации «О защите прав потребителей»).</w:t>
      </w:r>
    </w:p>
    <w:p>
      <w:pPr>
        <w:pStyle w:val="BodyText"/>
        <w:bidi w:val="0"/>
        <w:jc w:val="left"/>
        <w:rPr/>
      </w:pPr>
      <w:r>
        <w:rPr/>
        <w:t>4.3. Возврат денежных средств производится тем же способом, которым была произведена оплата (на банковскую карту, на расчётный счёт), либо на реквизиты, указанные Заказчиком (плательщиком) в заявлении о возврате.</w:t>
      </w:r>
    </w:p>
    <w:p>
      <w:pPr>
        <w:pStyle w:val="BodyText"/>
        <w:bidi w:val="0"/>
        <w:jc w:val="left"/>
        <w:rPr/>
      </w:pPr>
      <w:r>
        <w:rPr/>
        <w:t>4.4. В случае если оплата была произведена юридическим лицом за обучающегося, возврат осуществляется в соответствии с условиями договора, заключённого между Исполнителем и юридическим лицом.</w:t>
      </w:r>
    </w:p>
    <w:p>
      <w:pPr>
        <w:pStyle w:val="Heading2"/>
        <w:bidi w:val="0"/>
        <w:jc w:val="left"/>
        <w:rPr/>
      </w:pPr>
      <w:r>
        <w:rPr/>
        <w:t>5. Налоговый вычет и справка об оплате образовательных услуг</w:t>
      </w:r>
    </w:p>
    <w:p>
      <w:pPr>
        <w:pStyle w:val="BodyText"/>
        <w:bidi w:val="0"/>
        <w:jc w:val="left"/>
        <w:rPr/>
      </w:pPr>
      <w:r>
        <w:rPr/>
        <w:t>5.1. Заказчик (обучающийся) вправе обратиться к Исполнителю с заявлением о выдаче справки об оплате образовательных услуг для предоставления в налоговые органы в целях получения социального налогового вычета.</w:t>
      </w:r>
    </w:p>
    <w:p>
      <w:pPr>
        <w:pStyle w:val="BodyText"/>
        <w:bidi w:val="0"/>
        <w:jc w:val="left"/>
        <w:rPr/>
      </w:pPr>
      <w:r>
        <w:rPr/>
        <w:t>5.2. Справка об оплате образовательных услуг выдаётся Исполнителем в течение 10 рабочих дней с даты получения соответствующего заявления.</w:t>
      </w:r>
    </w:p>
    <w:p>
      <w:pPr>
        <w:pStyle w:val="BodyText"/>
        <w:bidi w:val="0"/>
        <w:jc w:val="left"/>
        <w:rPr/>
      </w:pPr>
      <w:r>
        <w:rPr/>
        <w:t>5.3. Справка об оплате образовательных услуг выдаётся по форме, утверждённой Федеральной налоговой службой, для представления в налоговый орган в целях получения социального налогового вычета (статья 219 Налогового кодекса Российской Федерации).</w:t>
      </w:r>
    </w:p>
    <w:p>
      <w:pPr>
        <w:pStyle w:val="Heading2"/>
        <w:bidi w:val="0"/>
        <w:jc w:val="left"/>
        <w:rPr/>
      </w:pPr>
      <w:r>
        <w:rPr/>
        <w:t>6. Заключительные положения</w:t>
      </w:r>
    </w:p>
    <w:p>
      <w:pPr>
        <w:pStyle w:val="BodyText"/>
        <w:bidi w:val="0"/>
        <w:jc w:val="left"/>
        <w:rPr/>
      </w:pPr>
      <w:r>
        <w:rPr/>
        <w:t>6.1. Настоящий Порядок является локальным нормативным актом ООО «Кибер-Телеком» и обязателен для применения всеми структурными подразделениями Исполнителя, включая специализированное структурное образовательное подразделение «КИБЕР Университет».</w:t>
      </w:r>
    </w:p>
    <w:p>
      <w:pPr>
        <w:pStyle w:val="BodyText"/>
        <w:bidi w:val="0"/>
        <w:jc w:val="left"/>
        <w:rPr/>
      </w:pPr>
      <w:r>
        <w:rPr/>
        <w:t>6.2. В случае изменения законодательства Российской Федерации, регулирующего вопросы возврата денежных средств за образовательные услуги, настоящий Порядок подлежит приведению в соответствие с действующим законодательством.</w:t>
      </w:r>
    </w:p>
    <w:p>
      <w:pPr>
        <w:pStyle w:val="BodyText"/>
        <w:bidi w:val="0"/>
        <w:jc w:val="left"/>
        <w:rPr/>
      </w:pPr>
      <w:r>
        <w:rPr/>
        <w:t>6.3. Все споры и разногласия, возникающие при возврате денежных средств, разрешаются путём переговоров, а при недостижении согласия - в судебном порядке в соответствии с законодательством Российской Федерации.</w:t>
      </w:r>
    </w:p>
    <w:p>
      <w:pPr>
        <w:pStyle w:val="BodyText"/>
        <w:bidi w:val="0"/>
        <w:jc w:val="left"/>
        <w:rPr/>
      </w:pPr>
      <w:r>
        <w:rPr/>
        <w:t>6.4. Настоящий Порядок вступает в силу с даты его утверждения приказом директора ООО «Кибер-Телеком» и действует до замены новым Порядком или до отмены.</w:t>
      </w:r>
    </w:p>
    <w:p>
      <w:pPr>
        <w:pStyle w:val="BodyText"/>
        <w:bidi w:val="0"/>
        <w:spacing w:before="0" w:after="283"/>
        <w:jc w:val="left"/>
        <w:rPr/>
      </w:pPr>
      <w:r>
        <w:rPr/>
        <w:t>6.5. С настоящим Порядком можно ознакомиться на официальном сайте Исполнителя: https://cyber-university.ru.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erif">
    <w:altName w:val="Times New Roman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36"/>
    </w:pPr>
    <w:rPr>
      <w:rFonts w:ascii="DejaVu Serif;Times New Roman;serif" w:hAnsi="DejaVu Serif;Times New Roman;serif" w:eastAsia="DejaVu Serif;Times New Roman;serif" w:cs="DejaVu Serif;Times New Roman;serif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jc w:val="center"/>
    </w:pPr>
    <w:rPr>
      <w:b/>
      <w:bCs/>
      <w:sz w:val="30"/>
      <w:szCs w:val="30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"/>
      <w:b/>
      <w:bCs/>
      <w:sz w:val="26"/>
      <w:szCs w:val="2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"/>
      <w:b/>
      <w:bCs/>
      <w:sz w:val="24"/>
      <w:szCs w:val="24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Порядок возврата денежных средств за образовательные услуги ООО «Кибер-Телеком»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